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445F1" w14:textId="49F50BA3" w:rsidR="00F15204" w:rsidRPr="00F15204" w:rsidRDefault="00F15204" w:rsidP="00F15204">
      <w:pPr>
        <w:rPr>
          <w:rFonts w:ascii="Calibri" w:hAnsi="Calibri" w:cs="Calibri"/>
          <w:b/>
          <w:bCs/>
          <w:sz w:val="22"/>
          <w:szCs w:val="22"/>
        </w:rPr>
      </w:pPr>
      <w:bookmarkStart w:id="0" w:name="_GoBack"/>
      <w:r w:rsidRPr="00F15204">
        <w:rPr>
          <w:rFonts w:ascii="Calibri" w:hAnsi="Calibri" w:cs="Calibri"/>
          <w:b/>
          <w:bCs/>
          <w:sz w:val="22"/>
          <w:szCs w:val="22"/>
        </w:rPr>
        <w:t>HÜDA PAR Genel Başkanı Yapıcıoğlu, Ad</w:t>
      </w:r>
      <w:r w:rsidRPr="00F15204">
        <w:rPr>
          <w:rFonts w:ascii="Calibri" w:hAnsi="Calibri" w:cs="Calibri"/>
          <w:b/>
          <w:bCs/>
          <w:sz w:val="22"/>
          <w:szCs w:val="22"/>
        </w:rPr>
        <w:t>ıyaman İl Kongresi’ne katılacak</w:t>
      </w:r>
      <w:bookmarkEnd w:id="0"/>
    </w:p>
    <w:p w14:paraId="6F52D314" w14:textId="2D41346F" w:rsidR="00F15204" w:rsidRPr="00F15204" w:rsidRDefault="00F15204" w:rsidP="00F15204">
      <w:pPr>
        <w:rPr>
          <w:rFonts w:ascii="Calibri" w:hAnsi="Calibri" w:cs="Calibri"/>
          <w:b/>
          <w:bCs/>
          <w:sz w:val="22"/>
          <w:szCs w:val="22"/>
        </w:rPr>
      </w:pPr>
      <w:r w:rsidRPr="00F15204">
        <w:rPr>
          <w:rFonts w:ascii="Calibri" w:hAnsi="Calibri" w:cs="Calibri"/>
          <w:b/>
          <w:bCs/>
          <w:sz w:val="22"/>
          <w:szCs w:val="22"/>
        </w:rPr>
        <w:t>HÜDA PAR Genel Başkanı Zekeriya Yapıcıoğlu, partisinin Adıyaman İl Başkanlığı tarafından düzenlenecek 5. O</w:t>
      </w:r>
      <w:r w:rsidRPr="00F15204">
        <w:rPr>
          <w:rFonts w:ascii="Calibri" w:hAnsi="Calibri" w:cs="Calibri"/>
          <w:b/>
          <w:bCs/>
          <w:sz w:val="22"/>
          <w:szCs w:val="22"/>
        </w:rPr>
        <w:t>lağan İl Kongresi’ne katılacak.</w:t>
      </w:r>
    </w:p>
    <w:p w14:paraId="4A801C60" w14:textId="4CA47E7B" w:rsidR="00F15204" w:rsidRPr="00F15204" w:rsidRDefault="00F15204" w:rsidP="00F15204">
      <w:pPr>
        <w:rPr>
          <w:rFonts w:ascii="Calibri" w:hAnsi="Calibri" w:cs="Calibri"/>
          <w:bCs/>
          <w:sz w:val="22"/>
          <w:szCs w:val="22"/>
        </w:rPr>
      </w:pPr>
      <w:r w:rsidRPr="00F15204">
        <w:rPr>
          <w:rFonts w:ascii="Calibri" w:hAnsi="Calibri" w:cs="Calibri"/>
          <w:bCs/>
          <w:sz w:val="22"/>
          <w:szCs w:val="22"/>
        </w:rPr>
        <w:t>HÜDA PAR Adıyaman İl Başkanlığı tarafından “Dürüst Siyaset, Gerçek Adalet” sloganıyla düzenlenecek 5. Olağan İl Kongresi, Genel Başkan Zekeriya Yapıcıoğlu’nun katılımıyla 7 Kasım Cumartesi günü saat 13.30’da Adıyaman Ticaret ve Sanayi Odası (ATSO) Konferans</w:t>
      </w:r>
      <w:r>
        <w:rPr>
          <w:rFonts w:ascii="Calibri" w:hAnsi="Calibri" w:cs="Calibri"/>
          <w:bCs/>
          <w:sz w:val="22"/>
          <w:szCs w:val="22"/>
        </w:rPr>
        <w:t xml:space="preserve"> Salonu’nda gerçekleştirilecek.</w:t>
      </w:r>
    </w:p>
    <w:p w14:paraId="76622436" w14:textId="3BF329FD" w:rsidR="00F15204" w:rsidRPr="00F15204" w:rsidRDefault="00F15204" w:rsidP="00F15204">
      <w:pPr>
        <w:rPr>
          <w:rFonts w:ascii="Calibri" w:hAnsi="Calibri" w:cs="Calibri"/>
          <w:b/>
          <w:bCs/>
          <w:sz w:val="22"/>
          <w:szCs w:val="22"/>
        </w:rPr>
      </w:pPr>
      <w:r w:rsidRPr="00F15204">
        <w:rPr>
          <w:rFonts w:ascii="Calibri" w:hAnsi="Calibri" w:cs="Calibri"/>
          <w:b/>
          <w:bCs/>
          <w:sz w:val="22"/>
          <w:szCs w:val="22"/>
        </w:rPr>
        <w:t>Yapıcıoğlu, kongr</w:t>
      </w:r>
      <w:r w:rsidRPr="00F15204">
        <w:rPr>
          <w:rFonts w:ascii="Calibri" w:hAnsi="Calibri" w:cs="Calibri"/>
          <w:b/>
          <w:bCs/>
          <w:sz w:val="22"/>
          <w:szCs w:val="22"/>
        </w:rPr>
        <w:t>ede Adıyamanlılara hitap edecek</w:t>
      </w:r>
    </w:p>
    <w:p w14:paraId="1C92EC73" w14:textId="2E1413EB" w:rsidR="007946DD" w:rsidRPr="00F15204" w:rsidRDefault="00F15204" w:rsidP="00F15204">
      <w:r w:rsidRPr="00F15204">
        <w:rPr>
          <w:rFonts w:ascii="Calibri" w:hAnsi="Calibri" w:cs="Calibri"/>
          <w:bCs/>
          <w:sz w:val="22"/>
          <w:szCs w:val="22"/>
        </w:rPr>
        <w:t>Çok sayıda delege, sivil toplum kuruluşu temsilcisi ve vatandaşın katılması beklenen kongrede Genel Başkan Yapıcıoğlu, partililere ve Adıyaman halkına hitap ederek iç ve dış gündeme ilişkin değerlendirmelerde bulunacak.</w:t>
      </w:r>
    </w:p>
    <w:sectPr w:rsidR="007946DD" w:rsidRPr="00F15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FE39B1"/>
    <w:multiLevelType w:val="multilevel"/>
    <w:tmpl w:val="F596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D12"/>
    <w:rsid w:val="000A47C9"/>
    <w:rsid w:val="002F6640"/>
    <w:rsid w:val="003C22A8"/>
    <w:rsid w:val="006719BC"/>
    <w:rsid w:val="006C4FD1"/>
    <w:rsid w:val="007946DD"/>
    <w:rsid w:val="008A7FEC"/>
    <w:rsid w:val="008C4D12"/>
    <w:rsid w:val="009B11C7"/>
    <w:rsid w:val="009E5DD3"/>
    <w:rsid w:val="00D251B6"/>
    <w:rsid w:val="00D359E7"/>
    <w:rsid w:val="00F15204"/>
    <w:rsid w:val="00F9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BD5D0"/>
  <w15:chartTrackingRefBased/>
  <w15:docId w15:val="{C22B90E8-2C43-4226-BDBE-10CFFB2F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DD3"/>
  </w:style>
  <w:style w:type="paragraph" w:styleId="Balk1">
    <w:name w:val="heading 1"/>
    <w:basedOn w:val="Normal"/>
    <w:next w:val="Normal"/>
    <w:link w:val="Balk1Char"/>
    <w:uiPriority w:val="9"/>
    <w:qFormat/>
    <w:rsid w:val="008C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C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C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C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C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C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C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C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C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C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8C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C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C4D1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C4D1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C4D1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C4D1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C4D1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C4D1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C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C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C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C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C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C4D1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C4D1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C4D1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C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C4D1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C4D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8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HÜDA PAR</dc:creator>
  <cp:keywords/>
  <dc:description/>
  <cp:lastModifiedBy>User</cp:lastModifiedBy>
  <cp:revision>7</cp:revision>
  <dcterms:created xsi:type="dcterms:W3CDTF">2026-10-15T10:07:00Z</dcterms:created>
  <dcterms:modified xsi:type="dcterms:W3CDTF">2026-11-03T12:09:00Z</dcterms:modified>
</cp:coreProperties>
</file>